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0D" w:rsidRDefault="00395C0D" w:rsidP="00395C0D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395C0D" w:rsidRDefault="00395C0D" w:rsidP="00395C0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:rsidR="00395C0D" w:rsidRDefault="00395C0D" w:rsidP="0039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:rsidR="00395C0D" w:rsidRDefault="00395C0D" w:rsidP="00395C0D">
      <w:pPr>
        <w:spacing w:after="0" w:line="240" w:lineRule="auto"/>
        <w:jc w:val="center"/>
      </w:pPr>
    </w:p>
    <w:p w:rsidR="00395C0D" w:rsidRDefault="00395C0D" w:rsidP="0039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395C0D" w:rsidRPr="001935A6" w:rsidRDefault="00395C0D" w:rsidP="00395C0D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1935A6">
        <w:rPr>
          <w:rFonts w:ascii="Times New Roman" w:hAnsi="Times New Roman"/>
          <w:b/>
          <w:lang w:eastAsia="lt-LT"/>
        </w:rPr>
        <w:t>„VERSLO KONSULTACIJOS IR MOKYMAI“</w:t>
      </w:r>
    </w:p>
    <w:p w:rsidR="00395C0D" w:rsidRDefault="00395C0D" w:rsidP="00395C0D">
      <w:pPr>
        <w:spacing w:after="0" w:line="240" w:lineRule="auto"/>
        <w:jc w:val="center"/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.3</w:t>
      </w:r>
    </w:p>
    <w:p w:rsidR="00395C0D" w:rsidRDefault="00395C0D" w:rsidP="0039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395C0D" w:rsidRDefault="00395C0D" w:rsidP="0039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395C0D" w:rsidRDefault="00395C0D" w:rsidP="0039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95C0D" w:rsidRPr="00C22F85" w:rsidTr="00B9374B">
        <w:trPr>
          <w:trHeight w:val="23"/>
        </w:trPr>
        <w:tc>
          <w:tcPr>
            <w:tcW w:w="9781" w:type="dxa"/>
            <w:shd w:val="clear" w:color="auto" w:fill="auto"/>
          </w:tcPr>
          <w:p w:rsidR="00395C0D" w:rsidRPr="00C22F85" w:rsidRDefault="00395C0D" w:rsidP="00B9374B">
            <w:pPr>
              <w:snapToGrid w:val="0"/>
              <w:spacing w:line="254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395C0D" w:rsidRPr="00C22F85" w:rsidTr="00B9374B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395C0D" w:rsidRPr="00C22F85" w:rsidRDefault="00395C0D" w:rsidP="00B9374B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395C0D" w:rsidRPr="00C22F85" w:rsidRDefault="00395C0D" w:rsidP="00B9374B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395C0D" w:rsidRPr="00C22F85" w:rsidRDefault="00395C0D" w:rsidP="00B9374B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395C0D" w:rsidRPr="00C22F85" w:rsidTr="00B9374B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5C0D" w:rsidRPr="00CF1DC3" w:rsidRDefault="00CF1DC3" w:rsidP="00CF1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2.4.        1. </w:t>
                  </w:r>
                  <w:bookmarkStart w:id="0" w:name="_GoBack"/>
                  <w:bookmarkEnd w:id="0"/>
                  <w:r w:rsidR="00395C0D" w:rsidRPr="00CF1D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:rsidR="00395C0D" w:rsidRPr="00C22F85" w:rsidRDefault="00395C0D" w:rsidP="00B937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5C0D" w:rsidRPr="00C22F85" w:rsidTr="00B9374B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1.1. pagrįsta vietos plėtros projektinių pasiūlymų sprendžiama problema, nurodytos priežastys, lėmusios projekto įgyvendinimą</w:t>
                  </w:r>
                </w:p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(pakanka tai įrodančių dokumentų)</w:t>
                  </w:r>
                </w:p>
                <w:p w:rsidR="00395C0D" w:rsidRPr="00C22F85" w:rsidRDefault="00395C0D" w:rsidP="00B9374B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 (nepakanka arba nepateikti tai įrodantys dokumentai)</w:t>
                  </w:r>
                </w:p>
                <w:p w:rsidR="00395C0D" w:rsidRPr="00C22F85" w:rsidRDefault="00395C0D" w:rsidP="00B9374B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4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:rsidR="00395C0D" w:rsidRPr="00C22F85" w:rsidRDefault="00395C0D" w:rsidP="00B9374B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395C0D" w:rsidRPr="00C22F85" w:rsidTr="00B9374B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 pasirinktas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1.3. vietos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atitinka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AB4DE4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  <w:r w:rsidR="00395C0D" w:rsidRPr="00C22F85">
                    <w:rPr>
                      <w:rFonts w:ascii="Times New Roman" w:hAnsi="Times New Roman"/>
                      <w:sz w:val="24"/>
                      <w:szCs w:val="24"/>
                    </w:rPr>
                    <w:t>.Numatytas ne mažesnis nei 8</w:t>
                  </w:r>
                  <w:r w:rsidR="00395C0D"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="00395C0D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prisidedama</w:t>
                  </w:r>
                </w:p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pStyle w:val="Sraopastraip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AB4DE4" w:rsidP="00B9374B">
                  <w:pPr>
                    <w:spacing w:line="254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1.5</w:t>
                  </w:r>
                  <w:r w:rsidR="00395C0D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Projekto pareiškėju arba bent vienu iš partnerių turi būti nevyriausybinė organizacija (toliau-NVO) arba socialinis partneris (t.y. darbuotojų arba </w:t>
                  </w:r>
                  <w:r w:rsidR="00395C0D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darbdavių organizacija)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Default="00395C0D" w:rsidP="00B9374B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atitinka</w:t>
                  </w:r>
                </w:p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:rsidR="00395C0D" w:rsidRPr="00C22F85" w:rsidRDefault="00395C0D" w:rsidP="00B9374B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395C0D" w:rsidRPr="00C22F85" w:rsidTr="00B9374B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532451354"/>
                  <w:bookmarkEnd w:id="1"/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2.4. 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vietos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2.6. Vietos plėtros projekto veiksmų išdėstymo laike pagrįstumas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pagrįsta ir realu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2.7. Vietos plėtros projekto atsakomybių už vietos plėtros projekto įgyvendinimą pasiskirstymo realumas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2.8. Vietos plėtros projektą įgyvendinančios organizacijos pajėgumas (kvalifikacija, išsilavinimas, darbo patirtys) vykdyti projektą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2.9. Vietos plėtros projektas siekia įtraukti atitinkamą skaičių dalyvių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AB4DE4" w:rsidP="00AB4D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Viso </w:t>
                  </w:r>
                  <w:r w:rsidRPr="00670EEC">
                    <w:rPr>
                      <w:rFonts w:ascii="Times New Roman" w:hAnsi="Times New Roman"/>
                    </w:rPr>
                    <w:t>150 asmenų</w:t>
                  </w:r>
                </w:p>
                <w:p w:rsidR="00395C0D" w:rsidRPr="00C22F85" w:rsidRDefault="00395C0D" w:rsidP="00B9374B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(Jeigu projektas pretenduoja į visas finansavimui skirtas lėšas, jis privalo išpildyti visą vei</w:t>
                  </w:r>
                  <w:r w:rsidR="00C27821">
                    <w:rPr>
                      <w:rFonts w:ascii="Times New Roman" w:hAnsi="Times New Roman"/>
                      <w:sz w:val="24"/>
                      <w:szCs w:val="24"/>
                    </w:rPr>
                    <w:t>ksmo rodiklį, t.y. ne mažiau 150 asmenų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jeigu į pusę finansuojamos sumos, tai ne mažiau </w:t>
                  </w:r>
                  <w:r w:rsidR="00C27821">
                    <w:rPr>
                      <w:rFonts w:ascii="Times New Roman" w:hAnsi="Times New Roman"/>
                      <w:sz w:val="24"/>
                      <w:szCs w:val="24"/>
                    </w:rPr>
                    <w:t>75 asmenis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i/>
                      <w:caps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Proporcingai pagal veiksmo rodiklyje nurodytą dalyvių skaičių ir kokią dalį finansavimo sumos projektas pretenduoja ( pvz. numatytas dalyvių skaičius 130, tada iki 45- 0 balų, nuo 45 iki 89 – 3 balai, 90 ir daugiau  - 5 balai) 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2.10.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2.11. 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1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nuo 8 iki 10 %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2.12. Projektą numatoma įgyvendinti su daugiau nei  vienu NVO ar (ir) socialiniu  partneriu (-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395C0D" w:rsidRPr="00C22F85" w:rsidRDefault="00395C0D" w:rsidP="00B9374B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daugiau nei 2 partneriai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partneriai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3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2.13.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Bus teikiamos Naujosios Akmenės mieste neteikiamos 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pStyle w:val="Sraopastraipa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ir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:rsidR="00395C0D" w:rsidRPr="00C22F85" w:rsidRDefault="00395C0D" w:rsidP="00B9374B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numatyti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susiję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IKT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395C0D" w:rsidRPr="00C22F85" w:rsidTr="00B9374B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5C0D" w:rsidRPr="00C22F85" w:rsidRDefault="00395C0D" w:rsidP="00B9374B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:rsidR="00395C0D" w:rsidRPr="00C22F85" w:rsidRDefault="00395C0D" w:rsidP="00B9374B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5C0D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  <w:p w:rsidR="00395C0D" w:rsidRPr="00C22F85" w:rsidRDefault="00395C0D" w:rsidP="00B9374B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</w:tc>
            </w:tr>
          </w:tbl>
          <w:p w:rsidR="00395C0D" w:rsidRPr="00C22F85" w:rsidRDefault="00395C0D" w:rsidP="00B9374B">
            <w:pPr>
              <w:spacing w:line="254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395C0D" w:rsidRPr="00C22F85" w:rsidRDefault="00395C0D" w:rsidP="00395C0D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:rsidR="00395C0D" w:rsidRDefault="00395C0D" w:rsidP="00395C0D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95C0D" w:rsidRDefault="00395C0D" w:rsidP="00395C0D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95C0D" w:rsidRDefault="00395C0D" w:rsidP="00395C0D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95C0D" w:rsidRDefault="00395C0D" w:rsidP="00395C0D"/>
    <w:p w:rsidR="003F32E3" w:rsidRDefault="003F32E3"/>
    <w:sectPr w:rsidR="003F32E3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4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0D"/>
    <w:rsid w:val="00395C0D"/>
    <w:rsid w:val="003F32E3"/>
    <w:rsid w:val="009D14A4"/>
    <w:rsid w:val="00AB4DE4"/>
    <w:rsid w:val="00C27821"/>
    <w:rsid w:val="00C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1FCE"/>
  <w15:docId w15:val="{8C0CEC63-A534-4A65-B165-8234E20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5C0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395C0D"/>
    <w:pPr>
      <w:ind w:left="720"/>
      <w:contextualSpacing/>
    </w:pPr>
  </w:style>
  <w:style w:type="paragraph" w:customStyle="1" w:styleId="Sraopastraipa1">
    <w:name w:val="Sąrašo pastraipa1"/>
    <w:basedOn w:val="prastasis"/>
    <w:rsid w:val="00395C0D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</dc:creator>
  <cp:lastModifiedBy>Vartotojas</cp:lastModifiedBy>
  <cp:revision>2</cp:revision>
  <dcterms:created xsi:type="dcterms:W3CDTF">2019-04-10T12:54:00Z</dcterms:created>
  <dcterms:modified xsi:type="dcterms:W3CDTF">2019-04-10T12:54:00Z</dcterms:modified>
</cp:coreProperties>
</file>